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A174" w14:textId="2CBA7A24" w:rsidR="008802DC" w:rsidRDefault="00675E3E">
      <w:pPr>
        <w:rPr>
          <w:b/>
          <w:lang w:val="pl-PL"/>
        </w:rPr>
      </w:pPr>
      <w:r w:rsidRPr="00675E3E">
        <w:rPr>
          <w:b/>
          <w:lang w:val="pl-PL"/>
        </w:rPr>
        <w:t>Ratownictwo</w:t>
      </w:r>
      <w:r>
        <w:rPr>
          <w:b/>
          <w:lang w:val="pl-PL"/>
        </w:rPr>
        <w:t>- zakres tematów</w:t>
      </w:r>
      <w:r w:rsidR="00842C40">
        <w:rPr>
          <w:b/>
          <w:lang w:val="pl-PL"/>
        </w:rPr>
        <w:t xml:space="preserve"> poziom B2</w:t>
      </w:r>
    </w:p>
    <w:p w14:paraId="3A94DDF5" w14:textId="29087103" w:rsidR="00675E3E" w:rsidRPr="00201525" w:rsidRDefault="00675E3E">
      <w:pPr>
        <w:rPr>
          <w:rFonts w:cstheme="minorHAnsi"/>
          <w:b/>
          <w:sz w:val="20"/>
          <w:szCs w:val="20"/>
          <w:lang w:val="pl-PL"/>
        </w:rPr>
      </w:pPr>
      <w:r w:rsidRPr="00201525">
        <w:rPr>
          <w:rFonts w:cstheme="minorHAnsi"/>
          <w:b/>
          <w:sz w:val="20"/>
          <w:szCs w:val="20"/>
          <w:lang w:val="pl-PL"/>
        </w:rPr>
        <w:t xml:space="preserve">Tematy medyczne </w:t>
      </w:r>
    </w:p>
    <w:p w14:paraId="0F61ADB6" w14:textId="771418C2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przyjęcia do SOR, tel. w sprawie nagłego wypadku</w:t>
      </w:r>
    </w:p>
    <w:p w14:paraId="3151D751" w14:textId="4A0DA926" w:rsidR="00675E3E" w:rsidRPr="00201525" w:rsidRDefault="00471C7A" w:rsidP="00471C7A">
      <w:pPr>
        <w:pStyle w:val="Akapitzlist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przyjęcia do szpitala, opieka nad pacjentem, skierowanie</w:t>
      </w:r>
    </w:p>
    <w:p w14:paraId="2BBDFABF" w14:textId="091EF5AB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położnictwo – etapy ciąży, poród</w:t>
      </w:r>
    </w:p>
    <w:p w14:paraId="32492D55" w14:textId="03C352F4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leki, dawkowanie, monitorowanie efektu leku</w:t>
      </w:r>
    </w:p>
    <w:p w14:paraId="3C5CD558" w14:textId="77520619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skóra – budowa i choroby, leczenie oparzeń</w:t>
      </w:r>
    </w:p>
    <w:p w14:paraId="2FCE4B41" w14:textId="20C0D469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układ pokarmowy – budowa i działanie; wydalanie</w:t>
      </w:r>
    </w:p>
    <w:p w14:paraId="1829BFAD" w14:textId="20A18634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neurologia – budowa i funkcje mózgu, utrata przytomności, testy na przytomność</w:t>
      </w:r>
    </w:p>
    <w:p w14:paraId="14AB1921" w14:textId="6FA64C5C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układ sercowo-naczyniowy – budowa i działanie, niewydolność serca</w:t>
      </w:r>
    </w:p>
    <w:p w14:paraId="02EFD332" w14:textId="59CC4C99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nerki – budowa, transplantacje, dializa</w:t>
      </w:r>
    </w:p>
    <w:p w14:paraId="7C179579" w14:textId="0DA36812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contextualSpacing w:val="0"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psychiatria – objawy, zachęcanie pacjenta do rozmowy</w:t>
      </w:r>
    </w:p>
    <w:p w14:paraId="22110C2E" w14:textId="50DC2FE3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praca w karetce – wyposażenie karetki, podstawowe podtrzymanie życia</w:t>
      </w:r>
    </w:p>
    <w:p w14:paraId="030D0294" w14:textId="2A25FDE5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unieruchomienie kości i stawów</w:t>
      </w:r>
    </w:p>
    <w:p w14:paraId="25288E48" w14:textId="0E89F949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przywracanie drożności oddechowej</w:t>
      </w:r>
    </w:p>
    <w:p w14:paraId="1FE72193" w14:textId="5E2D16BF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podawanie tlenu – opis procedury</w:t>
      </w:r>
    </w:p>
    <w:p w14:paraId="00FFBE7A" w14:textId="02CE8431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sprzęt diagnostyczny i leczniczy</w:t>
      </w:r>
    </w:p>
    <w:p w14:paraId="6E3AF907" w14:textId="47B2075E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podawanie leków w przypadkach nagłych</w:t>
      </w:r>
    </w:p>
    <w:p w14:paraId="67706FE9" w14:textId="13D18A81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ocena stanu zdrowia pacjenta w celu ustalenia postępowania i podjęcia medycznych czynności ratunkowych - wywiad i badanie fizykalne – przykłady</w:t>
      </w:r>
    </w:p>
    <w:p w14:paraId="5F823873" w14:textId="68BB29D0" w:rsidR="00675E3E" w:rsidRPr="00201525" w:rsidRDefault="00471C7A" w:rsidP="00675E3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0"/>
          <w:szCs w:val="20"/>
          <w:lang w:val="pl-PL"/>
        </w:rPr>
      </w:pPr>
      <w:r w:rsidRPr="00201525">
        <w:rPr>
          <w:rFonts w:cstheme="minorHAnsi"/>
          <w:sz w:val="20"/>
          <w:szCs w:val="20"/>
          <w:lang w:val="pl-PL"/>
        </w:rPr>
        <w:t>podtrzymanie życia i algorytmy resuscytacji</w:t>
      </w:r>
    </w:p>
    <w:p w14:paraId="5DCBE61D" w14:textId="6F3FFE2E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procedury wykonywane w oparzeniach</w:t>
      </w:r>
    </w:p>
    <w:p w14:paraId="7247C8B1" w14:textId="7B24A386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triage</w:t>
      </w:r>
      <w:r>
        <w:rPr>
          <w:rFonts w:asciiTheme="minorHAnsi" w:hAnsiTheme="minorHAnsi" w:cstheme="minorHAnsi"/>
          <w:sz w:val="20"/>
          <w:szCs w:val="20"/>
        </w:rPr>
        <w:t>—</w:t>
      </w:r>
      <w:r w:rsidRPr="00201525">
        <w:rPr>
          <w:rFonts w:asciiTheme="minorHAnsi" w:hAnsiTheme="minorHAnsi" w:cstheme="minorHAnsi"/>
          <w:sz w:val="20"/>
          <w:szCs w:val="20"/>
        </w:rPr>
        <w:t>określanie zagrożenia dla życia lub zdrowia w przypadku awarii, katastrofy</w:t>
      </w:r>
    </w:p>
    <w:p w14:paraId="46EB1D32" w14:textId="7D87D607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akcje ratunkowe w wypadkach drogowych</w:t>
      </w:r>
    </w:p>
    <w:p w14:paraId="44CBDA69" w14:textId="5F2ABCE2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przywracanie czynności sercowo – krążeniowych</w:t>
      </w:r>
    </w:p>
    <w:p w14:paraId="5B86C06A" w14:textId="059D0B23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akcje ratunkowe w chorobach związanych z cukrzycą</w:t>
      </w:r>
    </w:p>
    <w:p w14:paraId="5B908D47" w14:textId="74C0F9CE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akcje ratunkowe w chorobach neurologicznych</w:t>
      </w:r>
    </w:p>
    <w:p w14:paraId="5388D6C6" w14:textId="2A3C479A" w:rsidR="00675E3E" w:rsidRPr="00201525" w:rsidRDefault="00471C7A" w:rsidP="00675E3E">
      <w:pPr>
        <w:pStyle w:val="Akapitzlist"/>
        <w:numPr>
          <w:ilvl w:val="0"/>
          <w:numId w:val="3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odbieranie porodu w sytuacji nagłej</w:t>
      </w:r>
    </w:p>
    <w:p w14:paraId="43E45895" w14:textId="6D0E20BE" w:rsidR="00675E3E" w:rsidRPr="00471C7A" w:rsidRDefault="00471C7A" w:rsidP="00675E3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akcje ratunkowe dzieci</w:t>
      </w:r>
    </w:p>
    <w:p w14:paraId="520B1807" w14:textId="77777777" w:rsidR="00471C7A" w:rsidRPr="00201525" w:rsidRDefault="00471C7A" w:rsidP="00471C7A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293E02D5" w14:textId="217FC77C" w:rsidR="00675E3E" w:rsidRPr="00201525" w:rsidRDefault="00675E3E">
      <w:pPr>
        <w:rPr>
          <w:rFonts w:cstheme="minorHAnsi"/>
          <w:b/>
          <w:sz w:val="20"/>
          <w:szCs w:val="20"/>
          <w:lang w:val="pl-PL"/>
        </w:rPr>
      </w:pPr>
      <w:r w:rsidRPr="00201525">
        <w:rPr>
          <w:rFonts w:cstheme="minorHAnsi"/>
          <w:b/>
          <w:sz w:val="20"/>
          <w:szCs w:val="20"/>
          <w:lang w:val="pl-PL"/>
        </w:rPr>
        <w:t xml:space="preserve">Tematy współczesne </w:t>
      </w:r>
    </w:p>
    <w:p w14:paraId="6E1294F6" w14:textId="58C6F25E" w:rsidR="00675E3E" w:rsidRPr="00201525" w:rsidRDefault="00471C7A" w:rsidP="0020152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wiadomości radiowe i telewizyjne</w:t>
      </w:r>
    </w:p>
    <w:p w14:paraId="59A9401A" w14:textId="18983676" w:rsidR="00675E3E" w:rsidRPr="00201525" w:rsidRDefault="00471C7A" w:rsidP="0020152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film fabularny</w:t>
      </w:r>
    </w:p>
    <w:p w14:paraId="7CE2DC2A" w14:textId="72B96E7F" w:rsidR="00675E3E" w:rsidRPr="00201525" w:rsidRDefault="00471C7A" w:rsidP="0020152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artykuły prasowe</w:t>
      </w:r>
    </w:p>
    <w:p w14:paraId="3BBF7D10" w14:textId="62A7FE84" w:rsidR="00201525" w:rsidRDefault="00471C7A" w:rsidP="00201525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rozmowy telefoniczne</w:t>
      </w:r>
    </w:p>
    <w:p w14:paraId="211657A5" w14:textId="77777777" w:rsidR="00471C7A" w:rsidRPr="00201525" w:rsidRDefault="00471C7A" w:rsidP="00471C7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BF49E5C" w14:textId="22D59313" w:rsidR="00675E3E" w:rsidRPr="00201525" w:rsidRDefault="00675E3E">
      <w:pPr>
        <w:rPr>
          <w:rFonts w:cstheme="minorHAnsi"/>
          <w:b/>
          <w:sz w:val="20"/>
          <w:szCs w:val="20"/>
          <w:lang w:val="pl-PL"/>
        </w:rPr>
      </w:pPr>
      <w:r w:rsidRPr="00201525">
        <w:rPr>
          <w:rFonts w:cstheme="minorHAnsi"/>
          <w:b/>
          <w:sz w:val="20"/>
          <w:szCs w:val="20"/>
          <w:lang w:val="pl-PL"/>
        </w:rPr>
        <w:t>Rozmowa z pacjentem</w:t>
      </w:r>
    </w:p>
    <w:p w14:paraId="76781804" w14:textId="6752B516" w:rsidR="00675E3E" w:rsidRPr="00201525" w:rsidRDefault="00675E3E" w:rsidP="0020152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przeprowadzić wywiad z pacjentem przy przyjęciu do szpitala</w:t>
      </w:r>
    </w:p>
    <w:p w14:paraId="6AFA0925" w14:textId="243FBEDE" w:rsidR="00675E3E" w:rsidRPr="00201525" w:rsidRDefault="00675E3E" w:rsidP="0020152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przeprowadzić rozmowe tel w sprawie nagłego wypadku</w:t>
      </w:r>
    </w:p>
    <w:p w14:paraId="0E756924" w14:textId="187C5348" w:rsidR="00201525" w:rsidRPr="00201525" w:rsidRDefault="00201525" w:rsidP="00201525">
      <w:pPr>
        <w:pStyle w:val="Akapitzlist"/>
        <w:numPr>
          <w:ilvl w:val="0"/>
          <w:numId w:val="7"/>
        </w:numPr>
        <w:spacing w:line="25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1525">
        <w:rPr>
          <w:rFonts w:asciiTheme="minorHAnsi" w:hAnsiTheme="minorHAnsi" w:cstheme="minorHAnsi"/>
          <w:sz w:val="20"/>
          <w:szCs w:val="20"/>
        </w:rPr>
        <w:t>przeprowadzi</w:t>
      </w:r>
      <w:r w:rsidRPr="00201525">
        <w:rPr>
          <w:rFonts w:asciiTheme="minorHAnsi" w:hAnsiTheme="minorHAnsi" w:cstheme="minorHAnsi"/>
          <w:color w:val="000000"/>
          <w:sz w:val="20"/>
          <w:szCs w:val="20"/>
        </w:rPr>
        <w:t>ć</w:t>
      </w:r>
      <w:r w:rsidRPr="00201525">
        <w:rPr>
          <w:rFonts w:asciiTheme="minorHAnsi" w:hAnsiTheme="minorHAnsi" w:cstheme="minorHAnsi"/>
          <w:sz w:val="20"/>
          <w:szCs w:val="20"/>
        </w:rPr>
        <w:t xml:space="preserve"> wywiad i badanie fizykalne z pacjentem</w:t>
      </w:r>
    </w:p>
    <w:p w14:paraId="187DF2DF" w14:textId="712D12FB" w:rsidR="00201525" w:rsidRPr="00471C7A" w:rsidRDefault="00201525" w:rsidP="00201525">
      <w:pPr>
        <w:pStyle w:val="Akapitzlist"/>
        <w:numPr>
          <w:ilvl w:val="0"/>
          <w:numId w:val="7"/>
        </w:numPr>
        <w:spacing w:line="25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1525">
        <w:rPr>
          <w:rFonts w:asciiTheme="minorHAnsi" w:hAnsiTheme="minorHAnsi" w:cstheme="minorHAnsi"/>
          <w:sz w:val="20"/>
          <w:szCs w:val="20"/>
        </w:rPr>
        <w:t>komunikacja z pacjentem podczas akcji ratunkowych</w:t>
      </w:r>
    </w:p>
    <w:p w14:paraId="693E104E" w14:textId="77777777" w:rsidR="00471C7A" w:rsidRPr="00201525" w:rsidRDefault="00471C7A" w:rsidP="00471C7A">
      <w:pPr>
        <w:pStyle w:val="Akapitzlist"/>
        <w:spacing w:line="25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A1BF44D" w14:textId="6DE89571" w:rsidR="00675E3E" w:rsidRPr="00201525" w:rsidRDefault="00675E3E">
      <w:pPr>
        <w:rPr>
          <w:rFonts w:cstheme="minorHAnsi"/>
          <w:b/>
          <w:sz w:val="20"/>
          <w:szCs w:val="20"/>
          <w:lang w:val="pl-PL"/>
        </w:rPr>
      </w:pPr>
      <w:r w:rsidRPr="00201525">
        <w:rPr>
          <w:rFonts w:cstheme="minorHAnsi"/>
          <w:b/>
          <w:sz w:val="20"/>
          <w:szCs w:val="20"/>
          <w:lang w:val="pl-PL"/>
        </w:rPr>
        <w:t xml:space="preserve">Komunikacja z personelem medycznym </w:t>
      </w:r>
    </w:p>
    <w:p w14:paraId="0EBA0EE8" w14:textId="7B837887" w:rsidR="00675E3E" w:rsidRPr="00201525" w:rsidRDefault="00471C7A" w:rsidP="0020152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 xml:space="preserve">prezentacje </w:t>
      </w:r>
    </w:p>
    <w:p w14:paraId="0E329469" w14:textId="3C918318" w:rsidR="00201525" w:rsidRPr="00201525" w:rsidRDefault="00471C7A" w:rsidP="0020152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color w:val="000000"/>
          <w:sz w:val="20"/>
          <w:szCs w:val="20"/>
        </w:rPr>
        <w:t xml:space="preserve">wypowiedzieć się na temat </w:t>
      </w:r>
      <w:r w:rsidRPr="00201525">
        <w:rPr>
          <w:rFonts w:asciiTheme="minorHAnsi" w:hAnsiTheme="minorHAnsi" w:cstheme="minorHAnsi"/>
          <w:sz w:val="20"/>
          <w:szCs w:val="20"/>
        </w:rPr>
        <w:t>podtrzymania życia i algorytmy resuscytacji</w:t>
      </w:r>
    </w:p>
    <w:p w14:paraId="52104666" w14:textId="1DC26671" w:rsidR="00201525" w:rsidRDefault="00471C7A" w:rsidP="0020152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</w:t>
      </w:r>
      <w:r w:rsidRPr="00201525">
        <w:rPr>
          <w:rFonts w:asciiTheme="minorHAnsi" w:hAnsiTheme="minorHAnsi" w:cstheme="minorHAnsi"/>
          <w:sz w:val="20"/>
          <w:szCs w:val="20"/>
        </w:rPr>
        <w:t xml:space="preserve"> przeprowadzonej akcji ratunkowej</w:t>
      </w:r>
    </w:p>
    <w:p w14:paraId="7FDE0A26" w14:textId="77777777" w:rsidR="00471C7A" w:rsidRPr="00201525" w:rsidRDefault="00471C7A" w:rsidP="00471C7A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F62E653" w14:textId="2D3E820F" w:rsidR="00675E3E" w:rsidRPr="00201525" w:rsidRDefault="00675E3E">
      <w:pPr>
        <w:rPr>
          <w:rFonts w:cstheme="minorHAnsi"/>
          <w:b/>
          <w:sz w:val="20"/>
          <w:szCs w:val="20"/>
          <w:lang w:val="pl-PL"/>
        </w:rPr>
      </w:pPr>
      <w:r w:rsidRPr="00201525">
        <w:rPr>
          <w:rFonts w:cstheme="minorHAnsi"/>
          <w:b/>
          <w:sz w:val="20"/>
          <w:szCs w:val="20"/>
          <w:lang w:val="pl-PL"/>
        </w:rPr>
        <w:t>Wypowiedz pisemna</w:t>
      </w:r>
    </w:p>
    <w:p w14:paraId="2B09754E" w14:textId="7D947E25" w:rsidR="00201525" w:rsidRPr="00201525" w:rsidRDefault="00471C7A" w:rsidP="0020152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listy nieformalne</w:t>
      </w:r>
    </w:p>
    <w:p w14:paraId="79129C34" w14:textId="6F09CE23" w:rsidR="00201525" w:rsidRPr="00201525" w:rsidRDefault="00471C7A" w:rsidP="0020152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listy formalne</w:t>
      </w:r>
    </w:p>
    <w:p w14:paraId="6EB24035" w14:textId="0002B5F7" w:rsidR="00675E3E" w:rsidRPr="00201525" w:rsidRDefault="00471C7A" w:rsidP="0020152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streszczenie</w:t>
      </w:r>
    </w:p>
    <w:p w14:paraId="5F970234" w14:textId="6AFB1052" w:rsidR="00201525" w:rsidRPr="00201525" w:rsidRDefault="00471C7A" w:rsidP="0020152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201525">
        <w:rPr>
          <w:rFonts w:asciiTheme="minorHAnsi" w:hAnsiTheme="minorHAnsi" w:cstheme="minorHAnsi"/>
          <w:sz w:val="20"/>
          <w:szCs w:val="20"/>
        </w:rPr>
        <w:t>notatki o pacjencie</w:t>
      </w:r>
    </w:p>
    <w:sectPr w:rsidR="00201525" w:rsidRPr="00201525" w:rsidSect="00471C7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39E"/>
    <w:multiLevelType w:val="hybridMultilevel"/>
    <w:tmpl w:val="40325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3145C"/>
    <w:multiLevelType w:val="hybridMultilevel"/>
    <w:tmpl w:val="A274E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803465"/>
    <w:multiLevelType w:val="hybridMultilevel"/>
    <w:tmpl w:val="67E2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1851"/>
    <w:multiLevelType w:val="hybridMultilevel"/>
    <w:tmpl w:val="181E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32FC"/>
    <w:multiLevelType w:val="hybridMultilevel"/>
    <w:tmpl w:val="A89A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01F1"/>
    <w:multiLevelType w:val="hybridMultilevel"/>
    <w:tmpl w:val="3F40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79D4"/>
    <w:multiLevelType w:val="hybridMultilevel"/>
    <w:tmpl w:val="399A5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4300C"/>
    <w:multiLevelType w:val="hybridMultilevel"/>
    <w:tmpl w:val="D6A2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37028"/>
    <w:multiLevelType w:val="hybridMultilevel"/>
    <w:tmpl w:val="E6C0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E"/>
    <w:rsid w:val="00023DD8"/>
    <w:rsid w:val="00201525"/>
    <w:rsid w:val="00471C7A"/>
    <w:rsid w:val="00675E3E"/>
    <w:rsid w:val="00842C40"/>
    <w:rsid w:val="00C45737"/>
    <w:rsid w:val="00E6162D"/>
    <w:rsid w:val="00F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0C8"/>
  <w15:chartTrackingRefBased/>
  <w15:docId w15:val="{BBD6512C-D961-44ED-A0BB-C8BC086B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Znak12"/>
    <w:basedOn w:val="Normalny"/>
    <w:next w:val="Normalny"/>
    <w:link w:val="Nagwek2Znak"/>
    <w:qFormat/>
    <w:rsid w:val="00675E3E"/>
    <w:pPr>
      <w:keepNext/>
      <w:spacing w:after="0" w:line="240" w:lineRule="exact"/>
      <w:outlineLvl w:val="1"/>
    </w:pPr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aliases w:val="Znak12 Znak"/>
    <w:basedOn w:val="Domylnaczcionkaakapitu"/>
    <w:link w:val="Nagwek2"/>
    <w:rsid w:val="00675E3E"/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table" w:styleId="Tabela-Siatka">
    <w:name w:val="Table Grid"/>
    <w:basedOn w:val="Standardowy"/>
    <w:uiPriority w:val="39"/>
    <w:rsid w:val="0020152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Syta</dc:creator>
  <cp:keywords/>
  <dc:description/>
  <cp:lastModifiedBy>Ewa Tokarczyk</cp:lastModifiedBy>
  <cp:revision>2</cp:revision>
  <dcterms:created xsi:type="dcterms:W3CDTF">2021-02-02T14:29:00Z</dcterms:created>
  <dcterms:modified xsi:type="dcterms:W3CDTF">2021-02-02T14:29:00Z</dcterms:modified>
</cp:coreProperties>
</file>