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C4" w:rsidRDefault="007809C4" w:rsidP="00E81505">
      <w:pPr>
        <w:suppressAutoHyphens/>
        <w:ind w:left="-709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Zakres tematów</w:t>
      </w:r>
      <w:r w:rsidR="00CD15BD">
        <w:rPr>
          <w:rFonts w:cstheme="minorHAnsi"/>
          <w:b/>
          <w:sz w:val="24"/>
          <w:szCs w:val="24"/>
          <w:lang w:val="pl-PL"/>
        </w:rPr>
        <w:t xml:space="preserve"> </w:t>
      </w:r>
      <w:r>
        <w:rPr>
          <w:rFonts w:cstheme="minorHAnsi"/>
          <w:b/>
          <w:sz w:val="24"/>
          <w:szCs w:val="24"/>
          <w:lang w:val="pl-PL"/>
        </w:rPr>
        <w:t>-</w:t>
      </w:r>
      <w:r w:rsidR="00CD15BD">
        <w:rPr>
          <w:rFonts w:cstheme="minorHAnsi"/>
          <w:b/>
          <w:sz w:val="24"/>
          <w:szCs w:val="24"/>
          <w:lang w:val="pl-PL"/>
        </w:rPr>
        <w:t xml:space="preserve"> </w:t>
      </w:r>
      <w:r>
        <w:rPr>
          <w:rFonts w:cstheme="minorHAnsi"/>
          <w:b/>
          <w:sz w:val="24"/>
          <w:szCs w:val="24"/>
          <w:lang w:val="pl-PL"/>
        </w:rPr>
        <w:t xml:space="preserve">kierunek </w:t>
      </w:r>
      <w:r w:rsidR="00A623A2">
        <w:rPr>
          <w:rFonts w:cstheme="minorHAnsi"/>
          <w:b/>
          <w:sz w:val="24"/>
          <w:szCs w:val="24"/>
          <w:lang w:val="pl-PL"/>
        </w:rPr>
        <w:t>lekarsko-dentystyczny</w:t>
      </w:r>
      <w:r>
        <w:rPr>
          <w:rFonts w:cstheme="minorHAnsi"/>
          <w:b/>
          <w:sz w:val="24"/>
          <w:szCs w:val="24"/>
          <w:lang w:val="pl-PL"/>
        </w:rPr>
        <w:t xml:space="preserve"> poziom B</w:t>
      </w:r>
      <w:r w:rsidR="00A623A2">
        <w:rPr>
          <w:rFonts w:cstheme="minorHAnsi"/>
          <w:b/>
          <w:sz w:val="24"/>
          <w:szCs w:val="24"/>
          <w:lang w:val="pl-PL"/>
        </w:rPr>
        <w:t>2+</w:t>
      </w:r>
    </w:p>
    <w:p w:rsidR="00A623A2" w:rsidRDefault="00A623A2" w:rsidP="00E81505">
      <w:pPr>
        <w:suppressAutoHyphens/>
        <w:ind w:left="-709" w:right="-426"/>
        <w:jc w:val="both"/>
        <w:rPr>
          <w:rFonts w:cstheme="minorHAnsi"/>
          <w:b/>
          <w:color w:val="FF0000"/>
          <w:sz w:val="24"/>
          <w:szCs w:val="24"/>
          <w:lang w:val="pl-PL"/>
        </w:rPr>
      </w:pPr>
    </w:p>
    <w:p w:rsidR="00CD15BD" w:rsidRDefault="00CD15BD" w:rsidP="00E81505">
      <w:pPr>
        <w:tabs>
          <w:tab w:val="left" w:pos="2977"/>
          <w:tab w:val="left" w:pos="6379"/>
        </w:tabs>
        <w:suppressAutoHyphens/>
        <w:ind w:left="-709"/>
        <w:jc w:val="both"/>
        <w:rPr>
          <w:rFonts w:cstheme="minorHAnsi"/>
          <w:b/>
          <w:color w:val="FF0000"/>
          <w:sz w:val="24"/>
          <w:szCs w:val="24"/>
          <w:lang w:val="pl-PL"/>
        </w:rPr>
      </w:pPr>
    </w:p>
    <w:p w:rsidR="007809C4" w:rsidRDefault="00614A3B" w:rsidP="00E81505">
      <w:pPr>
        <w:tabs>
          <w:tab w:val="left" w:pos="2977"/>
          <w:tab w:val="left" w:pos="6379"/>
        </w:tabs>
        <w:suppressAutoHyphens/>
        <w:ind w:left="-709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color w:val="FF0000"/>
          <w:sz w:val="24"/>
          <w:szCs w:val="24"/>
          <w:lang w:val="pl-PL"/>
        </w:rPr>
        <w:t>T</w:t>
      </w:r>
      <w:r w:rsidR="007809C4">
        <w:rPr>
          <w:rFonts w:cstheme="minorHAnsi"/>
          <w:b/>
          <w:color w:val="FF0000"/>
          <w:sz w:val="24"/>
          <w:szCs w:val="24"/>
          <w:lang w:val="pl-PL"/>
        </w:rPr>
        <w:t xml:space="preserve">ypowe tematy z zakresu </w:t>
      </w:r>
      <w:r w:rsidR="00A623A2">
        <w:rPr>
          <w:rFonts w:cstheme="minorHAnsi"/>
          <w:b/>
          <w:color w:val="FF0000"/>
          <w:sz w:val="24"/>
          <w:szCs w:val="24"/>
          <w:lang w:val="pl-PL"/>
        </w:rPr>
        <w:t>stomatologii</w:t>
      </w:r>
      <w:r>
        <w:rPr>
          <w:rFonts w:cstheme="minorHAnsi"/>
          <w:b/>
          <w:color w:val="FF0000"/>
          <w:sz w:val="24"/>
          <w:szCs w:val="24"/>
          <w:lang w:val="pl-PL"/>
        </w:rPr>
        <w:t>:</w:t>
      </w:r>
    </w:p>
    <w:tbl>
      <w:tblPr>
        <w:tblStyle w:val="Tabela-Siatka"/>
        <w:tblW w:w="114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3402"/>
        <w:gridCol w:w="3686"/>
      </w:tblGrid>
      <w:tr w:rsidR="00E90C6C" w:rsidRPr="00015F83" w:rsidTr="00CD15BD">
        <w:tc>
          <w:tcPr>
            <w:tcW w:w="4395" w:type="dxa"/>
            <w:hideMark/>
          </w:tcPr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E40BF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B</w:t>
            </w:r>
            <w:r w:rsidR="00A22B9D" w:rsidRPr="00E40BFB">
              <w:rPr>
                <w:rFonts w:cstheme="minorHAnsi"/>
                <w:sz w:val="24"/>
                <w:szCs w:val="24"/>
                <w:lang w:val="pl-PL"/>
              </w:rPr>
              <w:t>udowa cia</w:t>
            </w:r>
            <w:r w:rsidR="00E40BFB" w:rsidRPr="00E40BFB">
              <w:rPr>
                <w:rFonts w:cstheme="minorHAnsi"/>
                <w:sz w:val="24"/>
                <w:szCs w:val="24"/>
                <w:lang w:val="pl-PL"/>
              </w:rPr>
              <w:t>ł</w:t>
            </w:r>
            <w:r w:rsidR="00A22B9D" w:rsidRPr="00E40BFB">
              <w:rPr>
                <w:rFonts w:cstheme="minorHAnsi"/>
                <w:sz w:val="24"/>
                <w:szCs w:val="24"/>
                <w:lang w:val="pl-PL"/>
              </w:rPr>
              <w:t>a ludzkiego</w:t>
            </w:r>
            <w:r w:rsidR="00E40BFB">
              <w:rPr>
                <w:rFonts w:cstheme="minorHAnsi"/>
                <w:sz w:val="24"/>
                <w:szCs w:val="24"/>
                <w:lang w:val="pl-PL"/>
              </w:rPr>
              <w:t xml:space="preserve"> i jamy ustnej</w:t>
            </w:r>
          </w:p>
          <w:p w:rsidR="000716DF" w:rsidRDefault="000716DF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Pr="00E40BF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S</w:t>
            </w:r>
            <w:r w:rsidR="00E40BFB">
              <w:rPr>
                <w:rFonts w:cstheme="minorHAnsi"/>
                <w:sz w:val="24"/>
                <w:szCs w:val="24"/>
                <w:lang w:val="pl-PL"/>
              </w:rPr>
              <w:t>truktura zębów</w:t>
            </w:r>
            <w:r w:rsidR="00A22B9D" w:rsidRPr="00E40BFB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Pr="00E40BF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G</w:t>
            </w:r>
            <w:r w:rsidR="00E40BFB">
              <w:rPr>
                <w:rFonts w:cstheme="minorHAnsi"/>
                <w:sz w:val="24"/>
                <w:szCs w:val="24"/>
                <w:lang w:val="pl-PL"/>
              </w:rPr>
              <w:t>abinet dentystyczny i jego wypo</w:t>
            </w:r>
            <w:r w:rsidR="00F16C57">
              <w:rPr>
                <w:rFonts w:cstheme="minorHAnsi"/>
                <w:sz w:val="24"/>
                <w:szCs w:val="24"/>
                <w:lang w:val="pl-PL"/>
              </w:rPr>
              <w:t>s</w:t>
            </w:r>
            <w:r w:rsidR="00E40BFB">
              <w:rPr>
                <w:rFonts w:cstheme="minorHAnsi"/>
                <w:sz w:val="24"/>
                <w:szCs w:val="24"/>
                <w:lang w:val="pl-PL"/>
              </w:rPr>
              <w:t>ażenie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Pr="00E40BF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P</w:t>
            </w:r>
            <w:r w:rsidR="007809C4" w:rsidRPr="00E40BFB">
              <w:rPr>
                <w:rFonts w:cstheme="minorHAnsi"/>
                <w:sz w:val="24"/>
                <w:szCs w:val="24"/>
                <w:lang w:val="pl-PL"/>
              </w:rPr>
              <w:t>ersonel, zakres obowiązków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614A3B" w:rsidRPr="00E40BF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Dziedziny stomatologii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B</w:t>
            </w:r>
            <w:r w:rsidR="00E40BFB">
              <w:rPr>
                <w:rFonts w:cstheme="minorHAnsi"/>
                <w:sz w:val="24"/>
                <w:szCs w:val="24"/>
                <w:lang w:val="pl-PL"/>
              </w:rPr>
              <w:t>adanie fizykalne, plan leczenia</w:t>
            </w:r>
          </w:p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Ortodoncja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P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CD15BD">
              <w:rPr>
                <w:rFonts w:cstheme="minorHAnsi"/>
                <w:sz w:val="24"/>
                <w:szCs w:val="24"/>
                <w:lang w:val="pl-PL"/>
              </w:rPr>
              <w:t>Stomatologia estetyczna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                                   </w:t>
            </w:r>
          </w:p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</w:pPr>
          </w:p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</w:pP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</w:pPr>
            <w:r w:rsidRPr="00ED05C3"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  <w:t>Zagadnienia ogólne: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ED05C3" w:rsidRP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ED05C3">
              <w:rPr>
                <w:rFonts w:cstheme="minorHAnsi"/>
                <w:sz w:val="24"/>
                <w:szCs w:val="24"/>
                <w:lang w:val="pl-PL"/>
              </w:rPr>
              <w:t>Cel nauki języka</w:t>
            </w:r>
            <w:r w:rsidR="000716DF">
              <w:rPr>
                <w:rFonts w:cstheme="minorHAnsi"/>
                <w:sz w:val="24"/>
                <w:szCs w:val="24"/>
                <w:lang w:val="pl-PL"/>
              </w:rPr>
              <w:t xml:space="preserve">                                                               </w:t>
            </w:r>
          </w:p>
          <w:p w:rsidR="00ED05C3" w:rsidRDefault="00ED05C3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</w:p>
          <w:p w:rsidR="00ED05C3" w:rsidRDefault="00ED05C3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Student stomatologii w Polsce i za granicą (USA)</w:t>
            </w:r>
          </w:p>
          <w:p w:rsidR="00ED05C3" w:rsidRDefault="00ED05C3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</w:p>
          <w:p w:rsidR="00ED05C3" w:rsidRDefault="00ED05C3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Telefonowanie</w:t>
            </w:r>
          </w:p>
          <w:p w:rsidR="00CD15BD" w:rsidRDefault="00CD15BD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Default="00CD15BD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Audycja radiowa i prelekcja</w:t>
            </w:r>
          </w:p>
          <w:p w:rsidR="00CD15BD" w:rsidRDefault="00CD15BD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Default="00CD15BD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Artykuły prasowe i ulotki</w:t>
            </w:r>
          </w:p>
          <w:p w:rsidR="00CD15BD" w:rsidRDefault="00CD15BD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Default="00CD15BD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Default="00CD15BD" w:rsidP="00ED05C3">
            <w:pPr>
              <w:suppressAutoHyphens/>
              <w:rPr>
                <w:rFonts w:cstheme="minorHAnsi"/>
                <w:sz w:val="24"/>
                <w:szCs w:val="24"/>
                <w:lang w:val="pl-PL"/>
              </w:rPr>
            </w:pPr>
          </w:p>
          <w:p w:rsidR="00ED05C3" w:rsidRPr="0056260F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F16C57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H</w:t>
            </w:r>
            <w:r w:rsidR="00F16C57">
              <w:rPr>
                <w:rFonts w:cstheme="minorHAnsi"/>
                <w:sz w:val="24"/>
                <w:szCs w:val="24"/>
                <w:lang w:val="pl-PL"/>
              </w:rPr>
              <w:t>igiena jamy ustnej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F16C57" w:rsidRDefault="00F16C57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Próchnica- przyczyny, leczenie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E90C6C" w:rsidRDefault="00E90C6C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Wypełnienie</w:t>
            </w:r>
            <w:r w:rsidR="0056260F">
              <w:rPr>
                <w:rFonts w:cstheme="minorHAnsi"/>
                <w:sz w:val="24"/>
                <w:szCs w:val="24"/>
                <w:lang w:val="pl-PL"/>
              </w:rPr>
              <w:t xml:space="preserve"> zęba</w:t>
            </w:r>
            <w:r>
              <w:rPr>
                <w:rFonts w:cstheme="minorHAnsi"/>
                <w:sz w:val="24"/>
                <w:szCs w:val="24"/>
                <w:lang w:val="pl-PL"/>
              </w:rPr>
              <w:t>-pro</w:t>
            </w:r>
            <w:r w:rsidR="00ED05C3">
              <w:rPr>
                <w:rFonts w:cstheme="minorHAnsi"/>
                <w:sz w:val="24"/>
                <w:szCs w:val="24"/>
                <w:lang w:val="pl-PL"/>
              </w:rPr>
              <w:t>ce</w:t>
            </w:r>
            <w:r>
              <w:rPr>
                <w:rFonts w:cstheme="minorHAnsi"/>
                <w:sz w:val="24"/>
                <w:szCs w:val="24"/>
                <w:lang w:val="pl-PL"/>
              </w:rPr>
              <w:t>dura i rodzaje materiałów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E90C6C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Leki i ich zastosowanie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E90C6C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Ekstrakcja zęba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E90C6C" w:rsidRDefault="00E90C6C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Leczenie powypadkowe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E90C6C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Leczenie kanałowe</w:t>
            </w:r>
            <w:r w:rsidR="00CD15BD">
              <w:rPr>
                <w:rFonts w:cstheme="minorHAnsi"/>
                <w:sz w:val="24"/>
                <w:szCs w:val="24"/>
                <w:lang w:val="pl-PL"/>
              </w:rPr>
              <w:t xml:space="preserve">                           </w:t>
            </w:r>
          </w:p>
          <w:p w:rsidR="007809C4" w:rsidRDefault="007809C4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ED05C3" w:rsidRDefault="00015F83" w:rsidP="00CD15BD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Typy zdjęć r</w:t>
            </w:r>
            <w:r w:rsidR="00CD15BD">
              <w:rPr>
                <w:rFonts w:cstheme="minorHAnsi"/>
                <w:sz w:val="24"/>
                <w:szCs w:val="24"/>
                <w:lang w:val="pl-PL"/>
              </w:rPr>
              <w:t xml:space="preserve">entgenowskich                    </w:t>
            </w:r>
          </w:p>
        </w:tc>
        <w:tc>
          <w:tcPr>
            <w:tcW w:w="3686" w:type="dxa"/>
            <w:hideMark/>
          </w:tcPr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E90C6C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Ból-rodzaje, </w:t>
            </w:r>
            <w:r w:rsidR="000716DF">
              <w:rPr>
                <w:rFonts w:cstheme="minorHAnsi"/>
                <w:sz w:val="24"/>
                <w:szCs w:val="24"/>
                <w:lang w:val="pl-PL"/>
              </w:rPr>
              <w:t>remedium</w:t>
            </w:r>
          </w:p>
          <w:p w:rsidR="00614A3B" w:rsidRDefault="00614A3B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E90C6C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Choroby przyzębia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E90C6C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Protezy zębowe i implanty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56260F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Pedodoncja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7809C4" w:rsidRDefault="0056260F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Ciąża</w:t>
            </w:r>
            <w:r w:rsidR="000716DF">
              <w:rPr>
                <w:rFonts w:cstheme="minorHAnsi"/>
                <w:sz w:val="24"/>
                <w:szCs w:val="24"/>
                <w:lang w:val="pl-PL"/>
              </w:rPr>
              <w:t>,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a leczenie stomatologiczne</w:t>
            </w:r>
          </w:p>
          <w:p w:rsidR="00ED05C3" w:rsidRDefault="00ED05C3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Dentystyka sądowa</w:t>
            </w:r>
          </w:p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:rsidR="0056260F" w:rsidRDefault="0056260F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Choroby</w:t>
            </w:r>
            <w:r w:rsidR="00E81505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w obrębie jamy ustnej: nowotwory, hipoplazja,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halitoza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>, erozja</w:t>
            </w:r>
          </w:p>
        </w:tc>
      </w:tr>
      <w:tr w:rsidR="00CD15BD" w:rsidRPr="00015F83" w:rsidTr="00CD15BD">
        <w:tc>
          <w:tcPr>
            <w:tcW w:w="4395" w:type="dxa"/>
          </w:tcPr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CD15BD" w:rsidRDefault="00CD15BD" w:rsidP="00E81505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:rsidR="007809C4" w:rsidRDefault="007809C4" w:rsidP="00ED05C3">
      <w:pPr>
        <w:ind w:left="-709"/>
        <w:rPr>
          <w:rFonts w:cstheme="minorHAnsi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3060"/>
      </w:tblGrid>
      <w:tr w:rsidR="0056260F" w:rsidRPr="00015F83" w:rsidTr="0056260F">
        <w:tc>
          <w:tcPr>
            <w:tcW w:w="2957" w:type="dxa"/>
          </w:tcPr>
          <w:p w:rsidR="0056260F" w:rsidRDefault="0056260F" w:rsidP="00ED05C3">
            <w:pPr>
              <w:suppressAutoHyphens/>
              <w:ind w:left="142" w:hanging="142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</w:tcPr>
          <w:p w:rsidR="0056260F" w:rsidRDefault="0056260F" w:rsidP="00ED05C3">
            <w:pPr>
              <w:suppressAutoHyphens/>
              <w:ind w:left="142" w:hanging="142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:rsidR="00CD15BD" w:rsidRDefault="00CD15BD" w:rsidP="00CD15BD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:rsidR="00CD15BD" w:rsidRDefault="00CD15BD" w:rsidP="00CD15BD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:rsidR="00CD15BD" w:rsidRDefault="00CD15BD" w:rsidP="00CD15BD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:rsidR="00CD15BD" w:rsidRDefault="00CD15BD" w:rsidP="00CD15BD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:rsidR="00CD15BD" w:rsidRDefault="00CD15BD" w:rsidP="00CD15BD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:rsidR="00CD15BD" w:rsidRDefault="00CD15BD" w:rsidP="00CD15BD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:rsidR="007809C4" w:rsidRDefault="000716DF" w:rsidP="00CD15BD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  <w:r>
        <w:rPr>
          <w:rFonts w:cstheme="minorHAnsi"/>
          <w:b/>
          <w:color w:val="FF0000"/>
          <w:sz w:val="24"/>
          <w:szCs w:val="24"/>
          <w:lang w:val="pl-PL"/>
        </w:rPr>
        <w:t>R</w:t>
      </w:r>
      <w:r w:rsidR="007809C4">
        <w:rPr>
          <w:rFonts w:cstheme="minorHAnsi"/>
          <w:b/>
          <w:color w:val="FF0000"/>
          <w:sz w:val="24"/>
          <w:szCs w:val="24"/>
          <w:lang w:val="pl-PL"/>
        </w:rPr>
        <w:t xml:space="preserve">ozmowy z pacjentem w sytuacjach typowych </w:t>
      </w:r>
      <w:r>
        <w:rPr>
          <w:rFonts w:cstheme="minorHAnsi"/>
          <w:b/>
          <w:color w:val="FF0000"/>
          <w:sz w:val="24"/>
          <w:szCs w:val="24"/>
          <w:lang w:val="pl-PL"/>
        </w:rPr>
        <w:t>dla stomatologii:</w:t>
      </w:r>
    </w:p>
    <w:p w:rsidR="000716DF" w:rsidRDefault="000716DF" w:rsidP="00ED05C3">
      <w:pPr>
        <w:suppressAutoHyphens/>
        <w:ind w:left="142" w:hanging="142"/>
        <w:rPr>
          <w:rFonts w:cstheme="minorHAnsi"/>
          <w:b/>
          <w:sz w:val="24"/>
          <w:szCs w:val="24"/>
          <w:lang w:val="pl-PL"/>
        </w:rPr>
      </w:pPr>
    </w:p>
    <w:p w:rsidR="007809C4" w:rsidRDefault="000716DF" w:rsidP="00ED05C3">
      <w:pPr>
        <w:suppressAutoHyphens/>
        <w:ind w:left="142" w:hanging="142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Z</w:t>
      </w:r>
      <w:r w:rsidR="007809C4">
        <w:rPr>
          <w:rFonts w:cstheme="minorHAnsi"/>
          <w:b/>
          <w:sz w:val="24"/>
          <w:szCs w:val="24"/>
          <w:lang w:val="pl-PL"/>
        </w:rPr>
        <w:t>bieranie wywiadu</w:t>
      </w:r>
    </w:p>
    <w:p w:rsidR="007809C4" w:rsidRDefault="007809C4" w:rsidP="00ED05C3">
      <w:pPr>
        <w:pStyle w:val="Akapitzlist"/>
        <w:numPr>
          <w:ilvl w:val="0"/>
          <w:numId w:val="1"/>
        </w:numPr>
        <w:suppressAutoHyphens/>
        <w:ind w:left="142" w:hanging="142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dane osobowe</w:t>
      </w:r>
    </w:p>
    <w:p w:rsidR="000716DF" w:rsidRDefault="007809C4" w:rsidP="000716DF">
      <w:pPr>
        <w:pStyle w:val="Akapitzlist"/>
        <w:numPr>
          <w:ilvl w:val="0"/>
          <w:numId w:val="1"/>
        </w:numPr>
        <w:suppressAutoHyphens/>
        <w:ind w:left="142" w:hanging="142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objawy, ból</w:t>
      </w:r>
    </w:p>
    <w:p w:rsidR="00E90C6C" w:rsidRPr="000716DF" w:rsidRDefault="00E90C6C" w:rsidP="000716DF">
      <w:pPr>
        <w:pStyle w:val="Akapitzlist"/>
        <w:numPr>
          <w:ilvl w:val="0"/>
          <w:numId w:val="1"/>
        </w:numPr>
        <w:suppressAutoHyphens/>
        <w:ind w:left="142" w:hanging="142"/>
        <w:rPr>
          <w:rFonts w:cstheme="minorHAnsi"/>
          <w:sz w:val="24"/>
          <w:szCs w:val="24"/>
          <w:lang w:val="pl-PL"/>
        </w:rPr>
      </w:pPr>
      <w:r w:rsidRPr="000716DF">
        <w:rPr>
          <w:rFonts w:cstheme="minorHAnsi"/>
          <w:sz w:val="24"/>
          <w:szCs w:val="24"/>
          <w:lang w:val="pl-PL"/>
        </w:rPr>
        <w:t>historia choroby</w:t>
      </w:r>
    </w:p>
    <w:p w:rsidR="000716DF" w:rsidRDefault="000716DF" w:rsidP="007809C4">
      <w:pPr>
        <w:suppressAutoHyphens/>
        <w:rPr>
          <w:rFonts w:cstheme="minorHAnsi"/>
          <w:b/>
          <w:sz w:val="24"/>
          <w:szCs w:val="24"/>
          <w:lang w:val="pl-PL"/>
        </w:rPr>
      </w:pPr>
    </w:p>
    <w:p w:rsidR="007809C4" w:rsidRDefault="000716DF" w:rsidP="007809C4">
      <w:pPr>
        <w:suppressAutoHyphens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</w:t>
      </w:r>
      <w:r w:rsidR="007809C4">
        <w:rPr>
          <w:rFonts w:cstheme="minorHAnsi"/>
          <w:b/>
          <w:sz w:val="24"/>
          <w:szCs w:val="24"/>
          <w:lang w:val="pl-PL"/>
        </w:rPr>
        <w:t>ydawanie poleceń</w:t>
      </w:r>
    </w:p>
    <w:p w:rsidR="007809C4" w:rsidRDefault="007809C4" w:rsidP="007809C4">
      <w:pPr>
        <w:pStyle w:val="Akapitzlist"/>
        <w:numPr>
          <w:ilvl w:val="0"/>
          <w:numId w:val="2"/>
        </w:numPr>
        <w:suppressAutoHyphens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pod</w:t>
      </w:r>
      <w:r w:rsidR="000716DF">
        <w:rPr>
          <w:rFonts w:cstheme="minorHAnsi"/>
          <w:sz w:val="24"/>
          <w:szCs w:val="24"/>
          <w:lang w:val="pl-PL"/>
        </w:rPr>
        <w:t>czas wykonywanie zabiegów stomatologicznych</w:t>
      </w:r>
    </w:p>
    <w:p w:rsidR="007809C4" w:rsidRPr="00CD15BD" w:rsidRDefault="007809C4" w:rsidP="007809C4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podcza</w:t>
      </w:r>
      <w:r w:rsidR="000716DF">
        <w:rPr>
          <w:rFonts w:cstheme="minorHAnsi"/>
          <w:sz w:val="24"/>
          <w:szCs w:val="24"/>
          <w:lang w:val="pl-PL"/>
        </w:rPr>
        <w:t>s badania fizykalnego</w:t>
      </w:r>
    </w:p>
    <w:p w:rsidR="00CD15BD" w:rsidRPr="000716DF" w:rsidRDefault="00CD15BD" w:rsidP="00CD15BD">
      <w:pPr>
        <w:pStyle w:val="Akapitzlist"/>
        <w:rPr>
          <w:rFonts w:cstheme="minorHAnsi"/>
          <w:b/>
          <w:sz w:val="24"/>
          <w:szCs w:val="24"/>
          <w:lang w:val="pl-PL"/>
        </w:rPr>
      </w:pPr>
    </w:p>
    <w:p w:rsidR="000716DF" w:rsidRDefault="000716DF" w:rsidP="000716DF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Udzielanie wyjaśnień dotyczących:</w:t>
      </w:r>
    </w:p>
    <w:p w:rsidR="000716DF" w:rsidRPr="000716DF" w:rsidRDefault="000716DF" w:rsidP="000716DF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lang w:val="pl-PL"/>
        </w:rPr>
      </w:pPr>
      <w:r w:rsidRPr="000716DF">
        <w:rPr>
          <w:rFonts w:cstheme="minorHAnsi"/>
          <w:sz w:val="24"/>
          <w:szCs w:val="24"/>
          <w:lang w:val="pl-PL"/>
        </w:rPr>
        <w:t>diagnozy</w:t>
      </w:r>
    </w:p>
    <w:p w:rsidR="000716DF" w:rsidRPr="000716DF" w:rsidRDefault="000716DF" w:rsidP="000716DF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lang w:val="pl-PL"/>
        </w:rPr>
      </w:pPr>
      <w:r w:rsidRPr="000716DF">
        <w:rPr>
          <w:rFonts w:cstheme="minorHAnsi"/>
          <w:sz w:val="24"/>
          <w:szCs w:val="24"/>
          <w:lang w:val="pl-PL"/>
        </w:rPr>
        <w:t>etiologii choroby</w:t>
      </w:r>
    </w:p>
    <w:p w:rsidR="000716DF" w:rsidRDefault="000716DF" w:rsidP="000716DF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lang w:val="pl-PL"/>
        </w:rPr>
      </w:pPr>
      <w:r w:rsidRPr="000716DF">
        <w:rPr>
          <w:rFonts w:cstheme="minorHAnsi"/>
          <w:sz w:val="24"/>
          <w:szCs w:val="24"/>
          <w:lang w:val="pl-PL"/>
        </w:rPr>
        <w:t>profilaktyki i planu leczenia</w:t>
      </w:r>
    </w:p>
    <w:p w:rsidR="000716DF" w:rsidRDefault="000716DF" w:rsidP="000716DF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przebiegu poszczególnych zabiegów </w:t>
      </w:r>
      <w:proofErr w:type="spellStart"/>
      <w:r>
        <w:rPr>
          <w:rFonts w:cstheme="minorHAnsi"/>
          <w:sz w:val="24"/>
          <w:szCs w:val="24"/>
          <w:lang w:val="pl-PL"/>
        </w:rPr>
        <w:t>e.g</w:t>
      </w:r>
      <w:proofErr w:type="spellEnd"/>
      <w:r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>
        <w:rPr>
          <w:rFonts w:cstheme="minorHAnsi"/>
          <w:sz w:val="24"/>
          <w:szCs w:val="24"/>
          <w:lang w:val="pl-PL"/>
        </w:rPr>
        <w:t>ekstracji</w:t>
      </w:r>
      <w:proofErr w:type="spellEnd"/>
      <w:r>
        <w:rPr>
          <w:rFonts w:cstheme="minorHAnsi"/>
          <w:sz w:val="24"/>
          <w:szCs w:val="24"/>
          <w:lang w:val="pl-PL"/>
        </w:rPr>
        <w:t xml:space="preserve"> zęba, leczenia kanałowego etc.</w:t>
      </w:r>
    </w:p>
    <w:p w:rsidR="000716DF" w:rsidRPr="000716DF" w:rsidRDefault="000716DF" w:rsidP="00CD15BD">
      <w:pPr>
        <w:pStyle w:val="Akapitzlist"/>
        <w:rPr>
          <w:rFonts w:cstheme="minorHAnsi"/>
          <w:sz w:val="24"/>
          <w:szCs w:val="24"/>
          <w:lang w:val="pl-PL"/>
        </w:rPr>
      </w:pPr>
    </w:p>
    <w:p w:rsidR="007809C4" w:rsidRDefault="00CD15BD" w:rsidP="007809C4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  <w:r>
        <w:rPr>
          <w:rFonts w:cstheme="minorHAnsi"/>
          <w:b/>
          <w:color w:val="FF0000"/>
          <w:sz w:val="24"/>
          <w:szCs w:val="24"/>
          <w:lang w:val="pl-PL"/>
        </w:rPr>
        <w:t>K</w:t>
      </w:r>
      <w:r w:rsidR="007809C4">
        <w:rPr>
          <w:rFonts w:cstheme="minorHAnsi"/>
          <w:b/>
          <w:color w:val="FF0000"/>
          <w:sz w:val="24"/>
          <w:szCs w:val="24"/>
          <w:lang w:val="pl-PL"/>
        </w:rPr>
        <w:t xml:space="preserve">rótkie teksty praktyczne typowe dla </w:t>
      </w:r>
      <w:r>
        <w:rPr>
          <w:rFonts w:cstheme="minorHAnsi"/>
          <w:b/>
          <w:color w:val="FF0000"/>
          <w:sz w:val="24"/>
          <w:szCs w:val="24"/>
          <w:lang w:val="pl-PL"/>
        </w:rPr>
        <w:t>stomatologii:</w:t>
      </w:r>
    </w:p>
    <w:p w:rsidR="00CD15BD" w:rsidRDefault="00CD15BD" w:rsidP="007809C4">
      <w:pPr>
        <w:suppressAutoHyphens/>
        <w:rPr>
          <w:rFonts w:cstheme="minorHAnsi"/>
          <w:b/>
          <w:sz w:val="24"/>
          <w:szCs w:val="24"/>
          <w:lang w:val="pl-PL"/>
        </w:rPr>
      </w:pPr>
    </w:p>
    <w:p w:rsidR="007809C4" w:rsidRDefault="00CD15BD" w:rsidP="007809C4">
      <w:pPr>
        <w:suppressAutoHyphens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</w:t>
      </w:r>
      <w:r w:rsidR="007809C4">
        <w:rPr>
          <w:rFonts w:cstheme="minorHAnsi"/>
          <w:b/>
          <w:sz w:val="24"/>
          <w:szCs w:val="24"/>
          <w:lang w:val="pl-PL"/>
        </w:rPr>
        <w:t>ypełnianie dokumentacji pacjenta</w:t>
      </w:r>
      <w:r>
        <w:rPr>
          <w:rFonts w:cstheme="minorHAnsi"/>
          <w:b/>
          <w:sz w:val="24"/>
          <w:szCs w:val="24"/>
          <w:lang w:val="pl-PL"/>
        </w:rPr>
        <w:t>:</w:t>
      </w:r>
    </w:p>
    <w:p w:rsidR="007809C4" w:rsidRDefault="00CD15BD" w:rsidP="007809C4">
      <w:pPr>
        <w:pStyle w:val="Akapitzlist"/>
        <w:numPr>
          <w:ilvl w:val="0"/>
          <w:numId w:val="4"/>
        </w:numPr>
        <w:suppressAutoHyphens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zaznaczenie stanu uzębienia na wykresie</w:t>
      </w:r>
    </w:p>
    <w:p w:rsidR="007809C4" w:rsidRDefault="00D90656" w:rsidP="007809C4">
      <w:pPr>
        <w:pStyle w:val="Akapitzlist"/>
        <w:numPr>
          <w:ilvl w:val="0"/>
          <w:numId w:val="4"/>
        </w:numPr>
        <w:suppressAutoHyphens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historia stomatologiczna</w:t>
      </w:r>
    </w:p>
    <w:p w:rsidR="00CD15BD" w:rsidRDefault="00CD15BD" w:rsidP="007809C4">
      <w:pPr>
        <w:rPr>
          <w:rFonts w:cstheme="minorHAnsi"/>
          <w:b/>
          <w:sz w:val="24"/>
          <w:szCs w:val="24"/>
          <w:lang w:val="pl-PL"/>
        </w:rPr>
      </w:pPr>
    </w:p>
    <w:p w:rsidR="007809C4" w:rsidRDefault="00CD15BD" w:rsidP="007809C4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O</w:t>
      </w:r>
      <w:r w:rsidR="007809C4">
        <w:rPr>
          <w:rFonts w:cstheme="minorHAnsi"/>
          <w:b/>
          <w:sz w:val="24"/>
          <w:szCs w:val="24"/>
          <w:lang w:val="pl-PL"/>
        </w:rPr>
        <w:t>pis przypadku pacjenta</w:t>
      </w:r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  <w:proofErr w:type="spellStart"/>
      <w:r>
        <w:rPr>
          <w:rFonts w:cstheme="minorHAnsi"/>
          <w:b/>
          <w:sz w:val="24"/>
          <w:szCs w:val="24"/>
          <w:lang w:val="pl-PL"/>
        </w:rPr>
        <w:t>Informed</w:t>
      </w:r>
      <w:proofErr w:type="spellEnd"/>
      <w:r>
        <w:rPr>
          <w:rFonts w:cstheme="minorHAnsi"/>
          <w:b/>
          <w:sz w:val="24"/>
          <w:szCs w:val="24"/>
          <w:lang w:val="pl-PL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pl-PL"/>
        </w:rPr>
        <w:t>consent</w:t>
      </w:r>
      <w:proofErr w:type="spellEnd"/>
      <w:r>
        <w:rPr>
          <w:rFonts w:cstheme="minorHAnsi"/>
          <w:b/>
          <w:sz w:val="24"/>
          <w:szCs w:val="24"/>
          <w:lang w:val="pl-PL"/>
        </w:rPr>
        <w:t xml:space="preserve">- zgoda na zabieg </w:t>
      </w:r>
      <w:proofErr w:type="spellStart"/>
      <w:r>
        <w:rPr>
          <w:rFonts w:cstheme="minorHAnsi"/>
          <w:b/>
          <w:sz w:val="24"/>
          <w:szCs w:val="24"/>
          <w:lang w:val="pl-PL"/>
        </w:rPr>
        <w:t>endodontyczny</w:t>
      </w:r>
      <w:proofErr w:type="spellEnd"/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Raport z przeprowadzonego leczenia </w:t>
      </w:r>
      <w:proofErr w:type="spellStart"/>
      <w:r>
        <w:rPr>
          <w:rFonts w:cstheme="minorHAnsi"/>
          <w:b/>
          <w:sz w:val="24"/>
          <w:szCs w:val="24"/>
          <w:lang w:val="pl-PL"/>
        </w:rPr>
        <w:t>kanałaowego</w:t>
      </w:r>
      <w:proofErr w:type="spellEnd"/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</w:p>
    <w:p w:rsidR="007809C4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L</w:t>
      </w:r>
      <w:r w:rsidR="007809C4">
        <w:rPr>
          <w:rFonts w:cstheme="minorHAnsi"/>
          <w:b/>
          <w:sz w:val="24"/>
          <w:szCs w:val="24"/>
          <w:lang w:val="pl-PL"/>
        </w:rPr>
        <w:t>ist elektroniczny z poradami</w:t>
      </w:r>
      <w:r>
        <w:rPr>
          <w:rFonts w:cstheme="minorHAnsi"/>
          <w:b/>
          <w:sz w:val="24"/>
          <w:szCs w:val="24"/>
          <w:lang w:val="pl-PL"/>
        </w:rPr>
        <w:t xml:space="preserve"> </w:t>
      </w:r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Skierowanie do specjalisty</w:t>
      </w:r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</w:p>
    <w:p w:rsidR="00CD15BD" w:rsidRDefault="00CD15BD" w:rsidP="007809C4">
      <w:pPr>
        <w:tabs>
          <w:tab w:val="left" w:pos="176"/>
        </w:tabs>
        <w:suppressAutoHyphens/>
        <w:rPr>
          <w:rFonts w:cstheme="minorHAnsi"/>
          <w:b/>
          <w:sz w:val="24"/>
          <w:szCs w:val="24"/>
          <w:lang w:val="pl-PL"/>
        </w:rPr>
      </w:pPr>
    </w:p>
    <w:p w:rsidR="00422D09" w:rsidRPr="007809C4" w:rsidRDefault="00422D09">
      <w:pPr>
        <w:rPr>
          <w:lang w:val="pl-PL"/>
        </w:rPr>
      </w:pPr>
    </w:p>
    <w:sectPr w:rsidR="00422D09" w:rsidRPr="007809C4" w:rsidSect="00ED05C3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93"/>
    <w:multiLevelType w:val="hybridMultilevel"/>
    <w:tmpl w:val="63F2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2F32"/>
    <w:multiLevelType w:val="hybridMultilevel"/>
    <w:tmpl w:val="BFDE6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3CA5"/>
    <w:multiLevelType w:val="hybridMultilevel"/>
    <w:tmpl w:val="8396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59E3"/>
    <w:multiLevelType w:val="hybridMultilevel"/>
    <w:tmpl w:val="2CDA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34981"/>
    <w:multiLevelType w:val="hybridMultilevel"/>
    <w:tmpl w:val="49B2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D415B"/>
    <w:multiLevelType w:val="hybridMultilevel"/>
    <w:tmpl w:val="18D6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A267F"/>
    <w:multiLevelType w:val="hybridMultilevel"/>
    <w:tmpl w:val="2210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3918"/>
    <w:multiLevelType w:val="hybridMultilevel"/>
    <w:tmpl w:val="3C14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9C4"/>
    <w:rsid w:val="00015F83"/>
    <w:rsid w:val="000716DF"/>
    <w:rsid w:val="00422D09"/>
    <w:rsid w:val="0056260F"/>
    <w:rsid w:val="00614A3B"/>
    <w:rsid w:val="007809C4"/>
    <w:rsid w:val="008E2A2E"/>
    <w:rsid w:val="00A22B9D"/>
    <w:rsid w:val="00A623A2"/>
    <w:rsid w:val="00A7312B"/>
    <w:rsid w:val="00BC78D1"/>
    <w:rsid w:val="00CD15BD"/>
    <w:rsid w:val="00CD3EE7"/>
    <w:rsid w:val="00D90656"/>
    <w:rsid w:val="00E40BFB"/>
    <w:rsid w:val="00E81505"/>
    <w:rsid w:val="00E90C6C"/>
    <w:rsid w:val="00ED05C3"/>
    <w:rsid w:val="00F16C57"/>
    <w:rsid w:val="00F4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C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9C4"/>
    <w:pPr>
      <w:ind w:left="720"/>
      <w:contextualSpacing/>
    </w:pPr>
  </w:style>
  <w:style w:type="table" w:styleId="Tabela-Siatka">
    <w:name w:val="Table Grid"/>
    <w:basedOn w:val="Standardowy"/>
    <w:uiPriority w:val="39"/>
    <w:rsid w:val="007809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tokarczyke</cp:lastModifiedBy>
  <cp:revision>3</cp:revision>
  <dcterms:created xsi:type="dcterms:W3CDTF">2021-02-02T14:30:00Z</dcterms:created>
  <dcterms:modified xsi:type="dcterms:W3CDTF">2021-04-12T12:54:00Z</dcterms:modified>
</cp:coreProperties>
</file>